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0C" w:rsidRPr="00A4042B" w:rsidRDefault="00AE350C" w:rsidP="00AE350C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A4042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E350C" w:rsidRPr="00A4042B" w:rsidRDefault="00AE350C" w:rsidP="00AE350C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A4042B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AE350C" w:rsidRPr="00A4042B" w:rsidRDefault="00AE350C" w:rsidP="00AE350C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A4042B">
        <w:rPr>
          <w:rFonts w:ascii="Times New Roman" w:hAnsi="Times New Roman" w:cs="Times New Roman"/>
          <w:sz w:val="28"/>
          <w:szCs w:val="28"/>
        </w:rPr>
        <w:t>от 06.12.2016 №766</w:t>
      </w:r>
    </w:p>
    <w:p w:rsidR="00AE350C" w:rsidRDefault="00AE350C" w:rsidP="00AE350C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AE350C" w:rsidRPr="00A4042B" w:rsidRDefault="00AE350C" w:rsidP="00AE350C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A4042B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AE350C" w:rsidRDefault="00AE350C" w:rsidP="00AE350C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A4042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E350C" w:rsidRDefault="00AE350C" w:rsidP="00AE350C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AE350C" w:rsidRPr="00AE350C" w:rsidRDefault="00AE350C" w:rsidP="00AE350C">
      <w:pPr>
        <w:jc w:val="center"/>
        <w:rPr>
          <w:sz w:val="28"/>
          <w:szCs w:val="28"/>
        </w:rPr>
      </w:pPr>
      <w:r w:rsidRPr="00AE350C">
        <w:rPr>
          <w:rFonts w:ascii="Times New Roman" w:hAnsi="Times New Roman" w:cs="Times New Roman"/>
          <w:color w:val="000000"/>
          <w:sz w:val="28"/>
          <w:szCs w:val="28"/>
        </w:rPr>
        <w:t>План мероприятий по выполнению муниципальной программы</w:t>
      </w:r>
    </w:p>
    <w:tbl>
      <w:tblPr>
        <w:tblW w:w="15310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2386"/>
        <w:gridCol w:w="1441"/>
        <w:gridCol w:w="1559"/>
        <w:gridCol w:w="1276"/>
        <w:gridCol w:w="1417"/>
        <w:gridCol w:w="1134"/>
        <w:gridCol w:w="1134"/>
        <w:gridCol w:w="1276"/>
        <w:gridCol w:w="1276"/>
        <w:gridCol w:w="1701"/>
      </w:tblGrid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1233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  </w:t>
            </w: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</w:t>
            </w:r>
            <w:proofErr w:type="spellEnd"/>
          </w:p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3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5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Номера  целевых показателей,  </w:t>
            </w:r>
          </w:p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достижение</w:t>
            </w:r>
          </w:p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которых   </w:t>
            </w:r>
          </w:p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направлены  </w:t>
            </w:r>
          </w:p>
          <w:p w:rsidR="00AE350C" w:rsidRPr="00AE350C" w:rsidRDefault="00AE350C" w:rsidP="00B4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B45EF8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муниципальной программе, в том числе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5 048 967,29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631 056,41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803 655,05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1 077 994,74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642 825,89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636 278,40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628 578,40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628 578,40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282 337,50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40 521,60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36 378,80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44 336,10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43 939,00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1 557 851,68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210 930,31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299 879,27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529 624,50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152 167,90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121 749,90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121 749,90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121 749,90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3 208 778,11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379 604,50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467 396,98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504 034,14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446 718,99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475 474,50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467 774,50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467 774,50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990 226,66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46 536,46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246 125,55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393 119,65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48 872,00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93 211,00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85 926,50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76 435,50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1 437,20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1 437,20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475 750,93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31 705,66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146 133,77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297 911,50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513 038,53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13 393,60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99 991,78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95 208,15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48 872,00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93 211,00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85 926,50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76 435,50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нужды  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4 058 740,62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584 519,95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557 529,49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684 875,09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593 953,89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543 067,40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542 651,90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552 142,90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280 900,30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39 084,40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36 378,80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44 336,10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43 939,00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1 082 100,75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179 224,65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153 745,50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231 713,00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152 167,90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121 749,90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121 749,90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121 749,90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2 695 739,58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366 210,90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367 405,20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408 825,99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397 846,99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382 263,50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381 848,00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391 339,00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«Развитие местного самоуправления»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подпрограмме,           в том числе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54 310,80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16 267,86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7 701,27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9 008,48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6 785,90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4 849,10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4 849,10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4 849,10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1 139,10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53 139,00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15 718,46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7 605,07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8 871,88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6 681,00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4 754,20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4 754,20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4 754,20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Прочие нужды</w:t>
            </w:r>
          </w:p>
        </w:tc>
        <w:tc>
          <w:tcPr>
            <w:tcW w:w="14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 «Прочие нужды»,                        в том числе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54 310,81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16 267,86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7 701,27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9 008,48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6 785,90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4 849,10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4 849,10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4 849,10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1 139,10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53 139,01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15 718,46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7 605,07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8 871,88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6 681,00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4 754,20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4 754,20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4 754,20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17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1.1.                       Развитие кадровой политики в системе муниципального управления  и противодействие коррупции,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1 664,10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1.1.1,1.1.2,1.1.3,1.2.1,1.3.1,1.3.2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1 664,10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1.2.                 Реализация комплекса официальных мероприятий,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19 407,28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3 789,64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3 829,48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2 572,16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1.4.1,1.4.2,1.4.3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19 407,28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3 789,64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3 829,48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2 572,16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1.3.                       Развитие информационного общества,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5 888,54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2 205,72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1 123,01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1.5.1,1.5.2,1.6.1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5 888,54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2 205,72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1 123,01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1.4.   Мероприятия по информатизации муниципальных образований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1.5.1,1.5.2,1.6.1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15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1.5.                   Создание условий для участия населения в осуществлении местного самоуправления,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696,44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1.7.1,1.7.2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696,44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8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1.6.                 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инфраструктуры и иной официальной информации,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11 984,00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1 876,00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1.9.1.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11 984,00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1 876,00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1.7.                       Решение прочих вопросов местного значения,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12 714,34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6 472,77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1 067,86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3 313,71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1.10.1.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12 714,34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6 472,77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1 067,86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3 313,71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38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1.8.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920486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1.10.1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14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1.9.    Осуществление государственного полномочия Свердловской области по созданию административных комиссий</w:t>
            </w:r>
            <w:proofErr w:type="gram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1.10.1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31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1.10.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920486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1.10.1</w:t>
            </w: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1.11.                      Содействие развитию малого и среднего предпринимательства,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0486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1.11.1,1.11.2,</w:t>
            </w:r>
          </w:p>
          <w:p w:rsidR="00920486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1.12.1,1.12.2</w:t>
            </w:r>
            <w:r w:rsidR="0092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20486" w:rsidRDefault="00920486" w:rsidP="00920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1.12.3</w:t>
            </w:r>
            <w:r w:rsidR="00AE350C"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,1.12.4,</w:t>
            </w:r>
          </w:p>
          <w:p w:rsidR="00AE350C" w:rsidRPr="00AE350C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1.13.1,1.13.2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283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1.12.                 Развитие системы поддержки малого и среднего предпринимательства на территории муниципальных образований, расположенных в Свердловской области,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0486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1.11.1,1.11.2,</w:t>
            </w:r>
          </w:p>
          <w:p w:rsidR="00920486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1.12.1,1.12.2</w:t>
            </w:r>
            <w:r w:rsidR="0092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20486" w:rsidRDefault="00920486" w:rsidP="00920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1.12.3</w:t>
            </w:r>
            <w:r w:rsidR="00AE350C"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,1.12.4,</w:t>
            </w:r>
          </w:p>
          <w:p w:rsidR="00AE350C" w:rsidRPr="00AE350C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  <w:r w:rsidR="0092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1,1.13.2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1.13.                         Создание условий для расширения рынка сельскохозяйственной продукции,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1.8.1,1.8.2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«Социальная поддержка и социальное обслуживание населения»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подпрограмме,                 в том числе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1 272 700,42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190 775,23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185 494,40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194 382,59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201 780,00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166 789,40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166 789,40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166 789,40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278 596,40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39 084,40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35 918,00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42 493,00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43 939,00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940 739,54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136 570,15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143 302,20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144 900,19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151 002,00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121 655,00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121 655,00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121 655,00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53 385,47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15 120,68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6 274,20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7 010,39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6 839,00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6 080,40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6 080,40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6 080,40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Прочие нужды</w:t>
            </w:r>
          </w:p>
        </w:tc>
        <w:tc>
          <w:tcPr>
            <w:tcW w:w="14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1 272 700,42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190 775,23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185 494,40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194 382,59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201 780,00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166 789,40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166 789,40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166 789,40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278 596,40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39 084,40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35 918,00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42 493,00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43 939,00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930 539,55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136 570,15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143 302,20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134 700,20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151 002,00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121 655,00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121 655,00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121 655,00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53 385,47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15 120,68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6 274,20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7 010,39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6 839,00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6 080,40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6 080,40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6 080,40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2.1.           Обеспечение жильем молодых семей,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2 164,10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2 164,10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2.1.1,2.1.2,2.1.3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2 164,10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2 164,10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2.2. Предоставление социальных выплат молодым семьям  на приобретение (строительство) жилья,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1 984,15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1 984,15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2.1.1,2.1.2,2.1.3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1 984,15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1 984,15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2.3.        Обеспечение жильем работников муниципальных учреждений,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920486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2.4. Предоставление жилого помещения по договору социального найма нуждающимся малоимущим гражданам,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6 805,70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6 797,30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2.3.1,2.3.2,2.3.3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6 805,70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6 797,30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79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2.5.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  <w:proofErr w:type="gram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715 691,00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100 251,00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108 890,00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108 890,00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114 904,00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94 252,00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94 252,00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94 252,00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715 691,00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100 251,00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108 890,00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108 890,00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114 904,00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94 252,00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94 252,00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94 252,00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325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2.6.      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</w:t>
            </w:r>
            <w:proofErr w:type="gram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277 158,00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37 646,00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35 918,00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42 493,00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43 939,00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B45EF8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277 158,00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37 646,00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35 918,00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42 493,00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43 939,00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79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2.7.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  <w:proofErr w:type="gram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222 813,00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34 105,00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34 412,00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35 989,00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36 098,00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27 403,00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27 403,00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27 403,00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2.5.1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222 813,00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34 105,00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34 412,00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35 989,00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36 098,00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27 403,00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27 403,00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27 403,00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B45EF8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2.8.           Пенсионное обеспечение </w:t>
            </w: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</w:t>
            </w:r>
            <w:r w:rsidR="00B45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служащих,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30 886,53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4 018,28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4 883,05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4 686,00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4 306,40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4 306,40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4 306,40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2.6.1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30 886,53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4 018,28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4 883,05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4 686,00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4 306,40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4 306,40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4 306,40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1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2.9.               Оказание дополнительных мер социальной поддержки гражданам,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10 117,14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1 441,60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1 654,54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2.7.1,2.8.1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10 117,14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1 441,60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1 654,54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2.10.          Оказание финансовой поддержки социально ориентированным некоммерческим организациям,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3 512,00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2.9.1,2.9.2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3 512,00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57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B45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2.11.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 в соответствии с федеральным законом о жилищных субсидиях гражданам, выезжающим из районов Крайнего Севера и приравненных к ним местностей</w:t>
            </w:r>
            <w:proofErr w:type="gram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920486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2.3.1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40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2.12.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2.4.2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52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2.13.                     Субсидии на мероприятия подпрограммы «Обеспечение жильем молодых семей» в рамках федеральной целевой программы «Жилище» на 2011-2015 годы государственной программы Российской Федерации «Обеспечение доступным и комфортным жильем и коммунальными услугами граждан Российской Федерации»,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1 438,40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1 438,40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2.1.1,2.1.2,2.1.3</w:t>
            </w: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1 438,40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1 438,40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6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«Обеспечение рационального, безопасного природопользования и обеспечение экологической безопасности территории»</w:t>
            </w: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подпрограмме, в том числе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906 765,68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99 442,92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99 216,30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89 611,96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141 286,00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151 049,50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158 334,00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167 825,00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906 765,68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99 442,92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99 216,30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89 611,96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141 286,00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151 049,50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158 334,00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167 825,00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Прочие нужды</w:t>
            </w:r>
          </w:p>
        </w:tc>
        <w:tc>
          <w:tcPr>
            <w:tcW w:w="14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 «Прочие нужды», в том числе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906 765,68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99 442,92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99 216,30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89 611,96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141 286,00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151 049,50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158 334,00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167 825,00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906 765,68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99 442,92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99 216,30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89 611,96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141 286,00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151 049,50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158 334,00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167 825,00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1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3.1.                Охрана окружающей среды. Организация использования, охраны, защиты и воспроизводства городских лесов,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6 340,18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3.1.1,3.1.2,3.1.3,3.1.4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6 340,18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3.2.                   Охрана окружающей среды и природопользование, все</w:t>
            </w:r>
            <w:r w:rsidR="0092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22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3.3.             Выполнение мероприятий по откачке шахтных вод и закладке подземных пустот, обеспечивающих экологическую безопасность городского округа,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900 425,50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98 643,00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98 643,00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88 779,00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140 437,00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149 954,50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157 239,00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166 730,00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3.2.1,3.2.2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900 425,50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98 643,00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98 643,00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88 779,00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140 437,00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149 954,50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157 239,00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166 730,00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«Осуществление мер по защите населения и территорий от чрезвычайных ситуаций природного и техногенного характера, обеспечению пожарной безопасности и предупреждению терроризма, профилактике экстремизма  и охране общественного порядка»</w:t>
            </w: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</w:t>
            </w: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подпрограмме, в том числе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65 615,97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8 647,62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6 406,86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12 961,49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10 867,00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8 911,00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8 911,00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8 911,00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65 615,97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8 647,62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6 406,86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12 961,49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10 867,00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8 911,00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8 911,00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8 911,00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Прочие нужды</w:t>
            </w:r>
          </w:p>
        </w:tc>
        <w:tc>
          <w:tcPr>
            <w:tcW w:w="14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65 065,97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8 647,62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6 406,86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12 411,49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10 867,00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8 911,00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8 911,00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8 911,00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65 065,97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8 647,62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6 406,86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12 411,49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10 867,00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8 911,00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8 911,00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8 911,00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34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4.1.                   Защита населения и территорий от чрезвычайных ситуаций природного и техногенного характера, обеспечение пожарной безопасности,  предупреждение терроризма, профилактика экстремизма  и охрана общественного порядка,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27 550,30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3 779,72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1 546,86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4 476,72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4 059,00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4 059,00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4 059,00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4.1.1,4.2.1,4.2.2,4.3.1,4.3.2,4.3.3,4.3.4,4.4.1,4.4.2,4.4.3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27 550,30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3 779,72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1 546,86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4 476,72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4 059,00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4 059,00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4 059,00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B45EF8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4.2.             Организация деятельности в сфере предупреждения чрезвычайных ситуаций и оказание первичных мер пожарной безопасности, всего, </w:t>
            </w: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38 065,67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4 867,90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8 484,77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5 297,00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4 852,00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4 852,00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4 852,00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4.5.1.,4.5.2.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38 065,67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4 867,90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8 484,77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5 297,00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4 852,00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4 852,00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4 852,00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6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«Переселение граждан Березовского городского округа из ветхого и аварийного жилого фонда»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подпрограмме, в том числе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893 131,20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39 090,80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197 567,93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364 576,47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41 777,00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91 393,00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84 108,50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74 617,50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472 696,83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28 651,56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146 133,77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297 911,50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420 434,37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10 439,24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51 434,16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66 664,97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41 777,00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91 393,00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84 108,50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74 617,50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Капитальные вложения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853 302,05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36 425,05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185 929,64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364 080,36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41 777,00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83 050,00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75 765,50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66 274,50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472 696,83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28 651,56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146 133,77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297 911,50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380 605,22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7 773,49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39 795,87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66 168,86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41 777,00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83 050,00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75 765,50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66 274,50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8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853 302,05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36 425,05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185 929,64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364 080,36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41 777,00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83 050,00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75 765,50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66 274,50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472 696,83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28 651,56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146 133,77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297 911,50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380 605,22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7 773,49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39 795,87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66 168,86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41 777,00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83 050,00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75 765,50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66 274,50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B45EF8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5.1.       Переселение граждан из аварийного жилого фонда с учетом необходимости развития малоэтажного жилищного строительства, всего, </w:t>
            </w: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167 150,24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7 773,49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39 103,75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40 091,00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40 091,00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40 091,00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5.1.1,5.1.2,5.2.1,5.3.1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167 150,24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7 773,49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39 103,75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40 091,00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40 091,00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40 091,00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55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5.2.                  Предоставление субсидий местным бюджетам </w:t>
            </w:r>
            <w:proofErr w:type="gram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строительства за счет</w:t>
            </w:r>
            <w:proofErr w:type="gramEnd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поступивших от государственной корпорации - Фонд содействия реформированию жилищно-коммунального хозяйства,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22 229,96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22 229,96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5.1.1.,5.1.2.,5.2.1.,5.3.1.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22 229,96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22 229,96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35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5.3.               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строительства,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6 421,60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6 421,60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</w:t>
            </w:r>
            <w:r w:rsidR="0092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,5.1.2</w:t>
            </w: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,5.2.1,5.3.1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6 421,60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6 421,60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5.4. Переселение граждан из аварийного жилищного фонда,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5.1.1,5.1.2,5.2.1,5.3.1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59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5.5. </w:t>
            </w:r>
            <w:proofErr w:type="gram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</w:t>
            </w: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корпорации-Фонд</w:t>
            </w:r>
            <w:proofErr w:type="spellEnd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содействия формированию </w:t>
            </w: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жилищного-коммунального</w:t>
            </w:r>
            <w:proofErr w:type="spellEnd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хозяйства, всего, из них</w:t>
            </w:r>
            <w:proofErr w:type="gramEnd"/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214 320,57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59 119,22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155 201,35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5.1.1,5.1.2,5.2.1,5.3.1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214 320,57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59 119,22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155 201,35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40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5.6.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  <w:proofErr w:type="gram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443 053,46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87 706,67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208 752,79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41 777,00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42 959,00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35 674,50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26 183,50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229 724,70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87 014,55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142 710,15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213 328,76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66 042,64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41 777,00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42 959,00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35 674,50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26 183,50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Прочие нужды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 «Прочие нужды», в том числе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39 829,15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2 665,75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11 638,29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8 343,00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8 343,00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8 343,00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39 829,15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2 665,75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11 638,29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8 343,00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8 343,00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8 343,00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25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5.1.          Переселение граждан из аварийного жилого фонда с учетом необходимости развития малоэтажного жилищно</w:t>
            </w:r>
            <w:r w:rsidR="0092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строительства,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39 829,15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2 665,75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11 638,29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8 343,00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8 343,00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8 343,00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5.1.1,5.1.2,5.2.1,5.3.1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139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39 829,15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2 665,75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11 638,29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8 343,00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8 343,00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8 343,00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 «Развитие строительства и архитектуры»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подпрограмме, в том числе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76 703,30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7 628,37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6 986,40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17 627,67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19 024,86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13 612,00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5 912,00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5 912,00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1 567,90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75 135,40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6 790,47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6 986,40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17 627,67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18 294,86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13 612,00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5 912,00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5 912,00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Прочие нужды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76 703,30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7 628,37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6 986,40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17 627,67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19 024,86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13 612,00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5 912,00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5 912,00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1 567,90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75 135,40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6 790,47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6 986,40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17 627,67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18 294,86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13 612,00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5 912,00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5 912,00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164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6.1.  Строительство общежития для обеспечения жильем работников муниципальных учреждений,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920486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6.1.1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38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6.2.              Подготовка документов территориального планирования, градостроительного зонирования и документации по планировке территории. Создание и ведение информационной системы обеспечения градостроительной деятельности,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43 684,87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9 448,37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6.2.1,6.3.1,6.4.1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42 954,87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9 448,37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21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6.3.          Подготовка проектов правовых актов и технической документации в сфере земельных отношений  и архитектурно - градостроительной деятельности,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31 030,53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4 928,47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6 591,90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7 179,30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4 044,86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2 762,00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2 762,00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2 762,00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920486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6.5.1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31 030,53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4 928,47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6 591,90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7 179,30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4 044,86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2 762,00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2 762,00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2 762,00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B45EF8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6.4.       Разработка документации по планировке территории, всего</w:t>
            </w:r>
            <w:r w:rsidR="0092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из </w:t>
            </w:r>
            <w:r w:rsidR="0092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837,90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6.2.1,6.3.1,6.4.1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156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6.5.      Разработка нормативов градостроительного проектирования Березовского городского округа,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6.6.1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6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 «Развитие и модернизация коммунальной и жилищной инфраструктуры и выполнение мероприятий по энергосбережению»</w:t>
            </w: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подпрограмме, в том числе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369 102,96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40 874,76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86 993,91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60 704,29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37 049,00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47 827,00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47 827,00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47 827,00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1 437,20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1 437,20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3 054,10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3 054,10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364 611,66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36 383,46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86 993,91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60 704,29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37 049,00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47 827,00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47 827,00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47 827,00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Капитальные вложения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127 675,87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10 111,41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58 418,59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25 662,87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1 437,20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1 437,20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3 054,10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3 054,10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123 184,57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5 620,11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58 418,59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25 662,87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127 675,87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10 111,41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58 418,59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25 662,87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1 437,20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1 437,20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3 054,10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3 054,10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123 083,38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5 620,11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58 418,59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25 561,68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7.1.             Газификация территории городского округа, всего, из ни</w:t>
            </w:r>
            <w:r w:rsidR="0092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41 807,02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5 620,11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2 228,91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920486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7.2.1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41 807,02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5 620,11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2 228,91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7.2.                 Развитие газификации в сельской местности,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3 054,10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3 054,10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920486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7.2.1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3 054,10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3 054,10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7.3.                  Субсидии на реализацию мероприятий федеральной целевой программы «Устойчивое развитие сельских территорий на 2014 - 2017 годы и на период до 2020 года» государственной программы Российской Федерации «Государственная программа развития сельского хозяйства и регулирования рынков </w:t>
            </w: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сельскохозяйственной продукции, сырья и продовольствия на 2013-2020 годы»,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1 437,20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1 437,20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920486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7.2.1</w:t>
            </w:r>
          </w:p>
        </w:tc>
      </w:tr>
      <w:tr w:rsidR="00AE350C" w:rsidRPr="00AE350C" w:rsidTr="00B45EF8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180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1 437,20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1 437,20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B45EF8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7.4.                     Строительство блочно-модульной котельной </w:t>
            </w:r>
            <w:r w:rsidR="00B45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поселка </w:t>
            </w:r>
            <w:proofErr w:type="gramStart"/>
            <w:r w:rsidR="00B45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Монетный</w:t>
            </w:r>
            <w:proofErr w:type="gramEnd"/>
            <w:r w:rsidR="00B45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81 377,55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56 189,68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25 187,87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7.7.1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81 377,55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56 189,68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25 187,87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Прочие нужды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B45EF8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 «Прочие нужды», в том числе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239 029,30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30 763,35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28 575,32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32 643,63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34 049,00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37 666,00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37 666,00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37 666,00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B45EF8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241 427,09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30 763,35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28 575,32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35 041,42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34 049,00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37 666,00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37 666,00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37 666,00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239 029,30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30 763,35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28 575,32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32 643,63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34 049,00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37 666,00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37 666,00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37 666,00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B45EF8">
        <w:tblPrEx>
          <w:tblCellMar>
            <w:top w:w="0" w:type="dxa"/>
            <w:bottom w:w="0" w:type="dxa"/>
          </w:tblCellMar>
        </w:tblPrEx>
        <w:trPr>
          <w:trHeight w:val="184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7.5.            Развитие и модернизация коммунальной инфраструктуры, теплоснабжения, водоснабжения и водоотведения,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190 921,37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29 381,49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22 760,47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29 567,41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25 722,00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27 830,00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27 830,00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27 830,00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7.1.1,7.1.2,7.1.3,7.1.4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190 921,37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29 381,49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22 760,47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29 567,41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25 722,00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27 830,00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27 830,00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27 830,00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B45EF8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7.1.          Газификация территории </w:t>
            </w: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городского округа,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83,31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7.2.1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23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7.6.               Реализация проектов капитального строительства муниципального значения по развитию газификации населенных пунктов</w:t>
            </w:r>
            <w:r w:rsidR="0092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типа,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7.2.1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7.7.     Модернизация лифтового хозяйства в многоквартирных жилых домах,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20 754,00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6 918,00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6 918,00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6 918,00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7.3.1,7.3.2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20 754,00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6 918,00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6 918,00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6 918,00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7.8.    Модернизация лифтового хозяйства в многоквартирных жилых домах за счет субсидий из областного бюджета,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7.3.1.,7.3.2.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7.9.             Капитальный ремонт жилищного фонда за счет средств от оплаты за наем</w:t>
            </w:r>
            <w:r w:rsidR="0092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жилых помещений,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7 458,81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1 156,81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920486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7.5.1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7 458,81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1 156,81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12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7.10.          Содержание и капитальный ремонт муниципального</w:t>
            </w:r>
            <w:r w:rsidR="0092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жилищного фонда,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4 622,90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7.6.1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4 622,90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7.11. Энергосбережение и повышение энергетической эффективности,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7.4.1,7.4.2,7.4.3,7.4.4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7.12.                          Уплата взноса на капитальный ремонт общего имущества в многоквартирных домах,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17 257,77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5 536,60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4 783,17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6 938,00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7.8.1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17 257,77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5 536,60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4 783,17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6 938,00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16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8 «Обеспечение и развитие дорожного хозяйства, систем наружного освещения и благоустройства»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подпрограмме, в том числе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825 139,84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157 216,40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126 802,58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236 132,86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100 148,00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68 280,00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68 280,00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68 280,00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210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127 870,60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40 982,20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3 176,80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36 711,60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697 269,24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116 234,20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123 625,78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152 421,26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100 148,00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68 280,00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68 280,00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68 280,00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Прочие нужды</w:t>
            </w:r>
          </w:p>
        </w:tc>
        <w:tc>
          <w:tcPr>
            <w:tcW w:w="14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825 139,84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157 216,40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126 802,58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236 132,86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100 148,00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68 280,00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68 280,00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68 280,00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127 870,60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40 982,20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3 176,80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83 711,60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697 269,24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116 234,20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123 625,78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152 421,26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100 148,00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68 280,00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68 280,00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68 280,00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9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8.1.                 Выполнение мероприятий по благоустройству дворовых тер</w:t>
            </w:r>
            <w:r w:rsidR="0092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риторий</w:t>
            </w:r>
            <w:proofErr w:type="gramStart"/>
            <w:r w:rsidR="0092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92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8.4.1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8.2.                  Капитальный ремонт и ремонт дворовых территорий и проездов к дворовым территориям многоквартирных домов населенных пунктов,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50 954,97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1 957,01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1 693,90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1 354,06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8.4.1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50 954,97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1 957,01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1 693,90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1 354,06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8.3.               Развитие и обеспечение сохранности сети автомобильных дорог местного значения, </w:t>
            </w: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318 850,47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53 811,22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59 009,49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83 254,76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31 830,00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30 315,00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30 315,00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30 315,00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8.2.1,8.2.2,8.2.3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318 850,47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53 811,22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59 009,49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83 254,76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31 830,00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30 315,00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30 315,00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30 315,00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17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8.4.    Строительство, реконструкция, капитальный ремонт, ремонт автомобильных дорог общего пользования местного значения 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120 469,80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38 469,80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8.2.1,8.2.2,8.2.3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115 469,80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38 469,80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27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8.5.        Приобретение машин, оборудования, транспортных сре</w:t>
            </w:r>
            <w:proofErr w:type="gram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обеспечения сохранности, осуществления контроля за состоянием сети автомобильных дорог и качеством дорожных работ,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5 094,29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2 512,42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2 581,87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920486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8.5.1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5 094,29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2 512,42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2 581,87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36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229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8.6.                              Осуществление расчетов по заключенным муниципальными образованиями в 2013 году с использованием субсидий из областного бюджета договорам на закупку дорожно-строительной техники на условиях финансовой аренды (лизинга),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5 094,30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2 512,40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2 581,90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920486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8.5.1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5 094,30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2 512,40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2 581,90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8.7.      Капитальный ремонт автомобильных дорог общего пользования ме</w:t>
            </w:r>
            <w:r w:rsidR="0092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стного значения</w:t>
            </w:r>
            <w:proofErr w:type="gramStart"/>
            <w:r w:rsidR="0092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92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8.2.1,8.2.2,8.2.3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12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8.8. Строительство, </w:t>
            </w:r>
            <w:r w:rsidRPr="0092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реконструкция, модернизация </w:t>
            </w:r>
            <w:r w:rsidRPr="009204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содержание</w:t>
            </w:r>
            <w:r w:rsidRPr="0092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наружного освещения, всего</w:t>
            </w:r>
            <w:r w:rsidR="0092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110 989,34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27 870,20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26 615,79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26 073,35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20 860,00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3 190,00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920486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8.1.1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235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110 989,34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27 870,20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26 615,79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26 073,35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20 860,00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3 190,00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8.9.           Озеленение и благоустройство территории городского округа,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68 552,67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8 377,58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9 832,28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15 685,81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17 308,00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8.3.1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68 552,67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8 377,58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9 832,28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15 685,81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17 308,00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8.10.       Организация деятельности в сфере благоустройства территории городского округа,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142 827,50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21 705,77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23 892,45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26 053,28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25 150,00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15 342,00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15 342,00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15 342,00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8.6.1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142 827,50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21 705,77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23 892,45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26 053,28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25 150,00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15 342,00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15 342,00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15 342,00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25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8.11.                    Осуществление государственного полномочия Свердловской области по организации проведения мероприятий по отлову и содержанию бе</w:t>
            </w:r>
            <w:r w:rsidR="0092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знадзорных собак,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2 306,50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1 711,60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8.7.1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2 306,50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1 711,60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46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9 «Обеспечение реализации муниципальной программы Березовского городского округа «Развитие и обеспечение эффективности деятельности администрации Березовского городского округа до 2020 года»</w:t>
            </w: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подпрограмме, в том числе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497 882,43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71 108,11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73 931,23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81 694,63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76 870,86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64 759,20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64 759,20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64 759,20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245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496 638,43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70 823,11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73 628,23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81 369,63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76 539,86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64 759,20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64 759,20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64 759,20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496 638,43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70 823,11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73 628,23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81 369,63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76 539,86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64 759,20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64 759,20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64 759,20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Прочие нужды</w:t>
            </w:r>
          </w:p>
        </w:tc>
        <w:tc>
          <w:tcPr>
            <w:tcW w:w="14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497 882,43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71 108,11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73 931,23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81 694,63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76 870,86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64 759,20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64 759,20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64 759,20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496 638,43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70 823,11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73 628,23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81 369,63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76 539,86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64 759,20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64 759,20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64 759,20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9.1.                  Глава Березовского городского округа,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9 760,37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1 328,20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1 444,12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1 464,37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1 539,08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1 328,20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1 328,20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1 328,20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9.1.1,9.1.2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9 760,37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1 328,20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1 444,12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1 464,37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1 539,08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1 328,20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1 328,20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1 328,20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9.2.          Обеспечение деятельности муниципальных органов (цент</w:t>
            </w:r>
            <w:r w:rsidR="0092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ральный аппарат),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276 710,52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39 344,59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41 576,21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45 980,14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43 130,18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35 559,80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35 559,80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35 559,80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9.1.1,9.1.2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276 710,52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39 344,59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41 576,21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45 980,14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43 130,18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35 559,80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35 559,80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35 559,80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19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9.3.           Обеспечение деятельности органов местного самоуправления, отраслевых (функциональных) органов администрации,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206 068,27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29 689,95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30 069,00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33 425,12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31 220,60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27 221,20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27 221,20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27 221,20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9.2.1,9.3.1,9.3.2,9.4.1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206 068,27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29 689,95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30 069,00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33 425,12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31 220,60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27 221,20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27 221,20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27 221,20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258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9.4.          Обеспечение деятельности муниципального архива,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4 099,27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9.5.1,9.5.2,9.5.3,9.5.4,9.5.5,9.5.6,9.5.7,9.5.8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4 099,27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30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9.5.            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B4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9.5.1,9.5.2,9.5.3,9.5.4,9.5.5</w:t>
            </w:r>
            <w:r w:rsidR="00B45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,9.5.6</w:t>
            </w: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,9.5.7,9.5.8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10 «Управление муниципальным долгом»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подпрограмме, в том числе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50 228,38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50 228,38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Прочие нужды</w:t>
            </w:r>
          </w:p>
        </w:tc>
        <w:tc>
          <w:tcPr>
            <w:tcW w:w="14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50 228,38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50 228,38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39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268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10.1.          Исполнение обязательств по обслуживанию муниципального долга Березовского городского округа в соответствии с программой муниципальных заимствований Березовского городского округа и заключенными контрактами (соглашениями),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50 228,38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920486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10.1.1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50 228,38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21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10.2.          Подготовка документов для осуществления выплат по обязательствам, в соответствии с заключенными контрактами (соглашениями),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920486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10.1.1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B45EF8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10.3.          Соблюдение сроков исполнения обязательств, всего, </w:t>
            </w: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</w:t>
            </w:r>
            <w:r w:rsidR="0092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29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10.4.             Проведение отборов исполнителей на оказание услуг, связанных с выполнением программы муниципальных внутренних заимствований Березовского городског</w:t>
            </w:r>
            <w:r w:rsidR="0092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округа,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920486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10.1.3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0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11 «Устойчивое развитие сельских территорий на 2014-2017 годы и на период до 2020 года»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подпрограмме, в том числе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11 858,72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2 053,20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4 770,52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4 435,00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10 802,62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2 053,20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3 714,42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4 435,00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Капитальные вложения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9 248,74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1 777,32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3 376,42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4 095,00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9 248,74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1 777,32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3 376,42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4 095,00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8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287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9 248,74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1 777,32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3 376,42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4 095,00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9 248,74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1 777,32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3 376,42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4 095,00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11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11.1.          Осуществление мероприятий по развитию газификации в сельской местности,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9 248,74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1 777,32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3 376,42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4 095,00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11.4.1,11.4.2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9 248,74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1 777,32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3 376,42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4 095,00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11.2.              Развитие газификации в сельской местности</w:t>
            </w:r>
            <w:proofErr w:type="gram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11.4.1,11.4.2</w:t>
            </w: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59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297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11.3.                  Реализация мероприятий федеральной целевой программы «Устойчивое развитие сельских территорий на 2014 - 2017 годы и на период до 2020 года» государственной программы Российской Федерации «Государственная программа развития сельского хозяйства и регулирования рынков сельскохозяйственной продукции, сырья и продовольствия на 2013-2020 годы»,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11.4.1,11.4.2</w:t>
            </w: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Прочие нужды</w:t>
            </w:r>
          </w:p>
        </w:tc>
        <w:tc>
          <w:tcPr>
            <w:tcW w:w="14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2 609,98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1 394,10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1 553,88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304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11.4.                         Создание условий для расширения рынка сельскохозяйственной продукции,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2 213,88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11.1.1,11.1.2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2 213,88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19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11.5.        Обеспечение жильем граждан, проживающих в сельской местности, в том числе молодых семей и молодых специалистов, всего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0486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11.2.1,11.2.2,</w:t>
            </w:r>
          </w:p>
          <w:p w:rsidR="00AE350C" w:rsidRPr="00AE350C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11.3.1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21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11.6.                Улучшение жилищных условий граждан, проживающих в сельской местности, в том числе молодых семей и молодых специалистов,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0486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11.2.1,11.2.2,</w:t>
            </w:r>
          </w:p>
          <w:p w:rsidR="00AE350C" w:rsidRPr="00AE350C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11.3.1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43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310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11.7.              Осуществление мероприятий по улучшению жилищных условий граждан, проживающих в сельской местности, в том числе молодых семей и молодых специалистов в рамках целевой программы «Устойчивое развитие сельских территорий на 2014-2017 годы и на период до 2020 года»,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0486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11.2.1,11.2.2,</w:t>
            </w:r>
          </w:p>
          <w:p w:rsidR="00AE350C" w:rsidRPr="00AE350C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11.3.1</w:t>
            </w: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12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11.8.      Проведение Всероссийской сельскохозяйс</w:t>
            </w:r>
            <w:r w:rsidR="0092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твенной переписи,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8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12 «Развитие малого и среднего предпринимательства</w:t>
            </w:r>
            <w:r w:rsidRPr="00AE3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5 767,30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2 247,30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3 520,00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Прочие нужды</w:t>
            </w:r>
          </w:p>
        </w:tc>
        <w:tc>
          <w:tcPr>
            <w:tcW w:w="14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</w:t>
            </w: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«Прочие нужды»</w:t>
            </w:r>
            <w:proofErr w:type="gram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 числе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5 767,30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320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2 247,30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3 520,00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12.1.              Содействие развитию малого и среднего пре</w:t>
            </w:r>
            <w:r w:rsidR="0092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дпринимательства,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2 520,00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5EF8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12.1.1,12.1.2,</w:t>
            </w:r>
          </w:p>
          <w:p w:rsidR="00B45EF8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12.2.1,12.2.2</w:t>
            </w:r>
            <w:r w:rsidR="0092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45EF8" w:rsidRDefault="00920486" w:rsidP="00920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12.2.3</w:t>
            </w:r>
            <w:r w:rsidR="00AE350C"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,12.2.4,</w:t>
            </w:r>
          </w:p>
          <w:p w:rsidR="00AE350C" w:rsidRPr="00AE350C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12.3.1,12.3.2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2 520,00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24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12.2.             Развитие системы поддержки малого и среднего предпринимательства на территориях муниципальных образований, расположенных в Свердловской области</w:t>
            </w:r>
            <w:proofErr w:type="gram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3 247,30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5EF8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12.1.1,12.1.2,</w:t>
            </w:r>
          </w:p>
          <w:p w:rsidR="00B45EF8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12.2.1,12.2.2</w:t>
            </w:r>
            <w:r w:rsidR="0092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45EF8" w:rsidRDefault="00920486" w:rsidP="00B4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12.2.3</w:t>
            </w:r>
            <w:r w:rsidR="00AE350C"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,12.2.4,</w:t>
            </w:r>
          </w:p>
          <w:p w:rsidR="00AE350C" w:rsidRPr="00AE350C" w:rsidRDefault="00AE350C" w:rsidP="00B4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.3.1,12.3.2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2 247,30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B45EF8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числе, на выполнение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28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Субсидирование затрат  субъектов малого и среднего предпринимательства на   участие представителей субъектов малого и среднего предпринимательства в городских, областных, региональных, всероссийских выставках, ярмарках, конкурсах и конференциях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12.1.2,12.3.1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мероприятию, в т.ч.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28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Субсидирование затрат субъектов малого и среднего предпринимательства, осуществляющих сельскохозяйственную деятельность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5EF8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12.1.1,12.2.1,</w:t>
            </w:r>
          </w:p>
          <w:p w:rsidR="00B45EF8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12.2.2,12.2.3,</w:t>
            </w:r>
          </w:p>
          <w:p w:rsidR="00AE350C" w:rsidRPr="00AE350C" w:rsidRDefault="00AE350C" w:rsidP="00920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12.2.4</w:t>
            </w:r>
          </w:p>
        </w:tc>
      </w:tr>
      <w:tr w:rsidR="00AE350C" w:rsidRPr="00AE350C" w:rsidTr="00B45EF8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мероприятию, в т.ч.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1 078,20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920486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28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Субсидирование затрат субъектов малого и среднего предпринимательства на технологическое  присоединение к сетям  электрическим, газораспределительным, водопровода и канализации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5EF8" w:rsidRDefault="00AE350C" w:rsidP="00B4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12.1.1,12.2.1,</w:t>
            </w:r>
          </w:p>
          <w:p w:rsidR="00B45EF8" w:rsidRDefault="00AE350C" w:rsidP="00B4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12.2.2,12.2.3,</w:t>
            </w:r>
          </w:p>
          <w:p w:rsidR="00AE350C" w:rsidRPr="00AE350C" w:rsidRDefault="00AE350C" w:rsidP="00B4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12.2.4</w:t>
            </w:r>
          </w:p>
        </w:tc>
      </w:tr>
      <w:tr w:rsidR="00AE350C" w:rsidRPr="00AE350C" w:rsidTr="00B45EF8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мероприятию, в т.ч.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B45EF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92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Березовского фонда поддержки малого предпринимательства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5EF8" w:rsidRDefault="00AE350C" w:rsidP="00B4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12.1.1,12.1.2,</w:t>
            </w:r>
          </w:p>
          <w:p w:rsidR="00B45EF8" w:rsidRDefault="00AE350C" w:rsidP="00B4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12.2.1,12.2.2,</w:t>
            </w:r>
          </w:p>
          <w:p w:rsidR="00B45EF8" w:rsidRDefault="00AE350C" w:rsidP="00B4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12.2.3,12.2.4,</w:t>
            </w:r>
          </w:p>
          <w:p w:rsidR="00AE350C" w:rsidRPr="00AE350C" w:rsidRDefault="00AE350C" w:rsidP="00B4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12.3.1</w:t>
            </w:r>
          </w:p>
        </w:tc>
      </w:tr>
      <w:tr w:rsidR="00AE350C" w:rsidRPr="00AE350C" w:rsidTr="00B45EF8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B45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мероприятию, в т.ч.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1 549,90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B45EF8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92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торжественных мероприятий посвященных Дню работников торговли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B4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12.1.1,12.1.2</w:t>
            </w:r>
          </w:p>
        </w:tc>
      </w:tr>
      <w:tr w:rsidR="00AE350C" w:rsidRPr="00AE350C" w:rsidTr="00B45EF8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мероприятию в т.ч.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46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13 «Финансовая поддержка молодым семьям на погашение основной суммы долга и процентов по ипотечным жилищным кредитам (займам)»</w:t>
            </w:r>
          </w:p>
        </w:tc>
      </w:tr>
      <w:tr w:rsidR="00AE350C" w:rsidRPr="00AE350C" w:rsidTr="00B45EF8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подпрограмме,           в том числе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9 863,86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6 600,91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4 991,70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4 991,70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4 872,16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1 609,21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Прочие нужды</w:t>
            </w:r>
          </w:p>
        </w:tc>
        <w:tc>
          <w:tcPr>
            <w:tcW w:w="14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B45EF8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 </w:t>
            </w: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«Прочие нужды», в том числе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9 863,86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6 600,91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4 991,70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4 991,70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4 872,16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1 609,21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B45EF8">
        <w:tblPrEx>
          <w:tblCellMar>
            <w:top w:w="0" w:type="dxa"/>
            <w:bottom w:w="0" w:type="dxa"/>
          </w:tblCellMar>
        </w:tblPrEx>
        <w:trPr>
          <w:trHeight w:val="35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13.1. Предоставление финансовой поддержки молодым семьям, проживающим в Березовском городском округе, на погашение основной суммы долга и процентов по ипотечным жилищным кредитам (займам),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4 872,16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1 609,21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B4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13.1.1,13.1.2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4 872,16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1 609,21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B45EF8">
        <w:tblPrEx>
          <w:tblCellMar>
            <w:top w:w="0" w:type="dxa"/>
            <w:bottom w:w="0" w:type="dxa"/>
          </w:tblCellMar>
        </w:tblPrEx>
        <w:trPr>
          <w:trHeight w:val="26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13.2. Предоставление социальных выплат молодым семьям на погашение основной суммы долга и процентов по ипотечным жилищным кредитам (займам)</w:t>
            </w:r>
            <w:proofErr w:type="gram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4 991,70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4 991,70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13.1.1.,13.1.2.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4 991,70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4 991,70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14 «Обеспеченье жильем молодых семей»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B45EF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360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подпрограмме,                 в том числе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10 136,42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3 039,49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3 112,78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1 265,55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B45EF8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1 215,10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2 321,60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1 528,30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6 599,72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1 050,39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1 565,18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1 265,55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Прочие нужды</w:t>
            </w:r>
          </w:p>
        </w:tc>
        <w:tc>
          <w:tcPr>
            <w:tcW w:w="14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B45EF8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10 136,42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3 039,49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3 112,78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1 265,55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B45EF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1 215,10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2 321,60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1 528,30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6 599,72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1 050,39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1 565,18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1 265,55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B45EF8">
        <w:tblPrEx>
          <w:tblCellMar>
            <w:top w:w="0" w:type="dxa"/>
            <w:bottom w:w="0" w:type="dxa"/>
          </w:tblCellMar>
        </w:tblPrEx>
        <w:trPr>
          <w:trHeight w:val="14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14.1.           Предоставление финансовой поддержки, направленной на обеспечение жильем молодых семей,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1 050,39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1 050,39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5EF8" w:rsidRDefault="00AE350C" w:rsidP="00B4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14.1.1,14.1.2,</w:t>
            </w:r>
          </w:p>
          <w:p w:rsidR="00AE350C" w:rsidRPr="00AE350C" w:rsidRDefault="00AE350C" w:rsidP="00B4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14.1.3,14.2.1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1 050,39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1 050,39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B45EF8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14.2.    Предоставление социальных выплат молодым семьям на приобретение (строительство) жилья</w:t>
            </w:r>
            <w:proofErr w:type="gram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9 086,03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1 989,10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3 112,78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1 265,55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5 549,33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1 565,18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1 265,55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2 321,60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1 528,30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B45EF8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1 215,10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15  «Развитие туризма и гостеприимства»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B45EF8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376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B45EF8">
            <w:pPr>
              <w:autoSpaceDE w:val="0"/>
              <w:autoSpaceDN w:val="0"/>
              <w:adjustRightInd w:val="0"/>
              <w:spacing w:after="0" w:line="240" w:lineRule="auto"/>
              <w:ind w:right="-1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подпрограмме,                 в том числе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B45EF8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Прочие нужды</w:t>
            </w:r>
          </w:p>
        </w:tc>
        <w:tc>
          <w:tcPr>
            <w:tcW w:w="14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B45EF8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B45EF8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AE350C" w:rsidRPr="00AE350C" w:rsidTr="00B45EF8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15.1. Развитие </w:t>
            </w:r>
            <w:proofErr w:type="spell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proofErr w:type="gramStart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редназначенных</w:t>
            </w:r>
            <w:proofErr w:type="spellEnd"/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организации досуга жителей Березовского городского округа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15.1.1,15.1.2, 15.1.3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0C" w:rsidRPr="00AE350C" w:rsidTr="00B45EF8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15.2.  Создание  условий для развития объектов, предназначенных для организации досуга жителей Березовского городского округа, всего, из 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15.1.1, 15.1.2, 15.1.3</w:t>
            </w:r>
          </w:p>
        </w:tc>
      </w:tr>
      <w:tr w:rsidR="00AE350C" w:rsidRPr="00AE350C" w:rsidTr="00AE350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50C" w:rsidRPr="00AE350C" w:rsidRDefault="00AE350C" w:rsidP="00AE35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E350C" w:rsidRDefault="00AE350C"/>
    <w:sectPr w:rsidR="00AE350C" w:rsidSect="00B45EF8">
      <w:headerReference w:type="default" r:id="rId6"/>
      <w:pgSz w:w="16838" w:h="11906" w:orient="landscape"/>
      <w:pgMar w:top="1134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3E8" w:rsidRDefault="00A603E8" w:rsidP="00B45EF8">
      <w:pPr>
        <w:spacing w:after="0" w:line="240" w:lineRule="auto"/>
      </w:pPr>
      <w:r>
        <w:separator/>
      </w:r>
    </w:p>
  </w:endnote>
  <w:endnote w:type="continuationSeparator" w:id="0">
    <w:p w:rsidR="00A603E8" w:rsidRDefault="00A603E8" w:rsidP="00B4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3E8" w:rsidRDefault="00A603E8" w:rsidP="00B45EF8">
      <w:pPr>
        <w:spacing w:after="0" w:line="240" w:lineRule="auto"/>
      </w:pPr>
      <w:r>
        <w:separator/>
      </w:r>
    </w:p>
  </w:footnote>
  <w:footnote w:type="continuationSeparator" w:id="0">
    <w:p w:rsidR="00A603E8" w:rsidRDefault="00A603E8" w:rsidP="00B45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80121"/>
      <w:docPartObj>
        <w:docPartGallery w:val="Page Numbers (Top of Page)"/>
        <w:docPartUnique/>
      </w:docPartObj>
    </w:sdtPr>
    <w:sdtContent>
      <w:p w:rsidR="00B45EF8" w:rsidRDefault="00B45EF8">
        <w:pPr>
          <w:pStyle w:val="a3"/>
          <w:jc w:val="center"/>
        </w:pPr>
        <w:r w:rsidRPr="00B45E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5EF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45E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46</w:t>
        </w:r>
        <w:r w:rsidRPr="00B45E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45EF8" w:rsidRDefault="00B45E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50C"/>
    <w:rsid w:val="0036759A"/>
    <w:rsid w:val="00920486"/>
    <w:rsid w:val="00A603E8"/>
    <w:rsid w:val="00AE350C"/>
    <w:rsid w:val="00B4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5EF8"/>
  </w:style>
  <w:style w:type="paragraph" w:styleId="a5">
    <w:name w:val="footer"/>
    <w:basedOn w:val="a"/>
    <w:link w:val="a6"/>
    <w:uiPriority w:val="99"/>
    <w:semiHidden/>
    <w:unhideWhenUsed/>
    <w:rsid w:val="00B4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5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46</Pages>
  <Words>7552</Words>
  <Characters>43053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lazarenko</dc:creator>
  <cp:keywords/>
  <dc:description/>
  <cp:lastModifiedBy>lazarenko</cp:lastModifiedBy>
  <cp:revision>2</cp:revision>
  <dcterms:created xsi:type="dcterms:W3CDTF">2016-12-15T11:37:00Z</dcterms:created>
  <dcterms:modified xsi:type="dcterms:W3CDTF">2016-12-15T12:04:00Z</dcterms:modified>
</cp:coreProperties>
</file>